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A45" w:rsidRDefault="00853A08">
      <w:pPr>
        <w:spacing w:before="0" w:after="0"/>
        <w:jc w:val="center"/>
        <w:rPr>
          <w:b/>
          <w:bCs/>
          <w:spacing w:val="4"/>
          <w:sz w:val="24"/>
          <w:szCs w:val="24"/>
        </w:rPr>
      </w:pPr>
      <w:bookmarkStart w:id="0" w:name="_Hlk85543762"/>
      <w:r>
        <w:rPr>
          <w:b/>
          <w:bCs/>
          <w:spacing w:val="4"/>
          <w:sz w:val="24"/>
          <w:szCs w:val="24"/>
        </w:rPr>
        <w:t>MA TRẬN KIỂM TRA GIỮA HỌC KÌ I  NĂM HỌ</w:t>
      </w:r>
      <w:r w:rsidR="003217C3">
        <w:rPr>
          <w:b/>
          <w:bCs/>
          <w:spacing w:val="4"/>
          <w:sz w:val="24"/>
          <w:szCs w:val="24"/>
        </w:rPr>
        <w:t>C 2023-2024</w:t>
      </w:r>
    </w:p>
    <w:p w:rsidR="007D2A45" w:rsidRDefault="003217C3">
      <w:pPr>
        <w:spacing w:before="0" w:after="0"/>
        <w:jc w:val="center"/>
        <w:rPr>
          <w:b/>
          <w:bCs/>
          <w:spacing w:val="4"/>
          <w:sz w:val="24"/>
          <w:szCs w:val="24"/>
        </w:rPr>
      </w:pPr>
      <w:r>
        <w:rPr>
          <w:b/>
          <w:bCs/>
          <w:spacing w:val="4"/>
          <w:sz w:val="24"/>
          <w:szCs w:val="24"/>
        </w:rPr>
        <w:t xml:space="preserve">Môn: GD Kinh tế và Pháp luật </w:t>
      </w:r>
      <w:r w:rsidR="00853A08">
        <w:rPr>
          <w:b/>
          <w:bCs/>
          <w:spacing w:val="4"/>
          <w:sz w:val="24"/>
          <w:szCs w:val="24"/>
        </w:rPr>
        <w:t xml:space="preserve"> 11</w:t>
      </w:r>
    </w:p>
    <w:bookmarkEnd w:id="0"/>
    <w:p w:rsidR="007D2A45" w:rsidRDefault="007D2A45">
      <w:pPr>
        <w:spacing w:before="0" w:after="0"/>
        <w:jc w:val="center"/>
        <w:rPr>
          <w:b/>
          <w:sz w:val="26"/>
          <w:szCs w:val="26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559"/>
        <w:gridCol w:w="1701"/>
        <w:gridCol w:w="567"/>
        <w:gridCol w:w="1559"/>
        <w:gridCol w:w="567"/>
        <w:gridCol w:w="709"/>
        <w:gridCol w:w="2126"/>
        <w:gridCol w:w="1701"/>
      </w:tblGrid>
      <w:tr w:rsidR="007D2A45" w:rsidTr="008D408C">
        <w:trPr>
          <w:trHeight w:val="412"/>
          <w:jc w:val="center"/>
        </w:trPr>
        <w:tc>
          <w:tcPr>
            <w:tcW w:w="1555" w:type="dxa"/>
            <w:vMerge w:val="restart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7620</wp:posOffset>
                      </wp:positionV>
                      <wp:extent cx="952500" cy="64770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647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49F7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3.8pt;margin-top:.6pt;width: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"/>
                  </w:pict>
                </mc:Fallback>
              </mc:AlternateContent>
            </w:r>
            <w:r w:rsidR="008D408C">
              <w:rPr>
                <w:rFonts w:eastAsiaTheme="minorHAnsi"/>
                <w:b/>
                <w:sz w:val="26"/>
                <w:szCs w:val="26"/>
                <w:lang w:val="fr-FR"/>
              </w:rPr>
              <w:t xml:space="preserve"> 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Mức độ</w:t>
            </w:r>
          </w:p>
          <w:p w:rsidR="007D2A45" w:rsidRDefault="007D2A45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  <w:p w:rsidR="007D2A45" w:rsidRDefault="00E65901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B</w:t>
            </w:r>
            <w:r w:rsidR="00853A08">
              <w:rPr>
                <w:rFonts w:eastAsiaTheme="minorHAnsi"/>
                <w:b/>
                <w:sz w:val="26"/>
                <w:szCs w:val="26"/>
                <w:lang w:val="fr-FR"/>
              </w:rPr>
              <w:t>ài</w:t>
            </w:r>
          </w:p>
        </w:tc>
        <w:tc>
          <w:tcPr>
            <w:tcW w:w="10489" w:type="dxa"/>
            <w:gridSpan w:val="8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bookmarkStart w:id="1" w:name="_GoBack"/>
            <w:bookmarkEnd w:id="1"/>
            <w:r>
              <w:rPr>
                <w:rFonts w:eastAsiaTheme="minorHAnsi"/>
                <w:b/>
                <w:sz w:val="26"/>
                <w:szCs w:val="26"/>
                <w:lang w:val="fr-FR"/>
              </w:rPr>
              <w:t>Mức độ nhận thức</w:t>
            </w:r>
          </w:p>
        </w:tc>
        <w:tc>
          <w:tcPr>
            <w:tcW w:w="1701" w:type="dxa"/>
            <w:vMerge w:val="restart"/>
            <w:vAlign w:val="center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Tổng</w:t>
            </w:r>
          </w:p>
        </w:tc>
      </w:tr>
      <w:tr w:rsidR="007D2A45" w:rsidTr="000F7210">
        <w:trPr>
          <w:jc w:val="center"/>
        </w:trPr>
        <w:tc>
          <w:tcPr>
            <w:tcW w:w="1555" w:type="dxa"/>
            <w:vMerge/>
          </w:tcPr>
          <w:p w:rsidR="007D2A45" w:rsidRDefault="007D2A45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3260" w:type="dxa"/>
            <w:gridSpan w:val="2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Nhận biết</w:t>
            </w:r>
          </w:p>
        </w:tc>
        <w:tc>
          <w:tcPr>
            <w:tcW w:w="2268" w:type="dxa"/>
            <w:gridSpan w:val="2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Thông hiểu</w:t>
            </w:r>
          </w:p>
        </w:tc>
        <w:tc>
          <w:tcPr>
            <w:tcW w:w="2126" w:type="dxa"/>
            <w:gridSpan w:val="2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Vận dụng</w:t>
            </w:r>
          </w:p>
        </w:tc>
        <w:tc>
          <w:tcPr>
            <w:tcW w:w="2835" w:type="dxa"/>
            <w:gridSpan w:val="2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Vận dụng cao</w:t>
            </w:r>
          </w:p>
        </w:tc>
        <w:tc>
          <w:tcPr>
            <w:tcW w:w="1701" w:type="dxa"/>
            <w:vMerge/>
          </w:tcPr>
          <w:p w:rsidR="007D2A45" w:rsidRDefault="007D2A45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jc w:val="center"/>
        </w:trPr>
        <w:tc>
          <w:tcPr>
            <w:tcW w:w="1555" w:type="dxa"/>
            <w:vMerge/>
          </w:tcPr>
          <w:p w:rsidR="007D2A45" w:rsidRDefault="007D2A45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1559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701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567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559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567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709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TN</w:t>
            </w:r>
          </w:p>
        </w:tc>
        <w:tc>
          <w:tcPr>
            <w:tcW w:w="2126" w:type="dxa"/>
          </w:tcPr>
          <w:p w:rsidR="007D2A45" w:rsidRDefault="00853A08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TL</w:t>
            </w:r>
          </w:p>
        </w:tc>
        <w:tc>
          <w:tcPr>
            <w:tcW w:w="1701" w:type="dxa"/>
            <w:vMerge/>
          </w:tcPr>
          <w:p w:rsidR="007D2A45" w:rsidRDefault="007D2A45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jc w:val="center"/>
        </w:trPr>
        <w:tc>
          <w:tcPr>
            <w:tcW w:w="1555" w:type="dxa"/>
            <w:vMerge w:val="restart"/>
            <w:vAlign w:val="center"/>
          </w:tcPr>
          <w:p w:rsidR="007D2A45" w:rsidRDefault="00E65901" w:rsidP="00E65901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pacing w:val="-10"/>
                <w:sz w:val="26"/>
                <w:szCs w:val="26"/>
              </w:rPr>
              <w:t>Bài 1.</w:t>
            </w:r>
            <w:r w:rsidR="00853A08">
              <w:rPr>
                <w:rFonts w:eastAsiaTheme="minorHAnsi"/>
                <w:b/>
                <w:spacing w:val="-10"/>
                <w:sz w:val="26"/>
                <w:szCs w:val="26"/>
              </w:rPr>
              <w:t xml:space="preserve"> </w:t>
            </w:r>
            <w:r w:rsidRPr="00E65901">
              <w:rPr>
                <w:rFonts w:eastAsiaTheme="minorHAnsi"/>
                <w:spacing w:val="-10"/>
                <w:sz w:val="26"/>
                <w:szCs w:val="26"/>
              </w:rPr>
              <w:t>Cạnh tranh trong nền kinh tế thị trường</w:t>
            </w:r>
          </w:p>
        </w:tc>
        <w:tc>
          <w:tcPr>
            <w:tcW w:w="1701" w:type="dxa"/>
          </w:tcPr>
          <w:p w:rsidR="007D2A45" w:rsidRDefault="000F7210">
            <w:pPr>
              <w:tabs>
                <w:tab w:val="left" w:pos="840"/>
              </w:tabs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- Nêu được khái niệm</w:t>
            </w:r>
            <w:r w:rsidR="008D408C">
              <w:rPr>
                <w:rFonts w:eastAsiaTheme="minorHAnsi"/>
                <w:sz w:val="26"/>
                <w:szCs w:val="26"/>
              </w:rPr>
              <w:t xml:space="preserve">, </w:t>
            </w:r>
            <w:r w:rsidR="008D408C">
              <w:rPr>
                <w:rFonts w:eastAsiaTheme="minorHAnsi"/>
                <w:sz w:val="26"/>
                <w:szCs w:val="26"/>
              </w:rPr>
              <w:t>nguyên nhân dẫn đến</w:t>
            </w:r>
            <w:r>
              <w:rPr>
                <w:rFonts w:eastAsiaTheme="minorHAnsi"/>
                <w:sz w:val="26"/>
                <w:szCs w:val="26"/>
              </w:rPr>
              <w:t xml:space="preserve"> cạnh tranh</w:t>
            </w:r>
          </w:p>
        </w:tc>
        <w:tc>
          <w:tcPr>
            <w:tcW w:w="1559" w:type="dxa"/>
          </w:tcPr>
          <w:p w:rsidR="007D2A45" w:rsidRDefault="007D2A45">
            <w:pPr>
              <w:spacing w:before="0" w:after="0"/>
              <w:rPr>
                <w:rFonts w:eastAsiaTheme="minorHAnsi"/>
                <w:spacing w:val="-8"/>
                <w:sz w:val="26"/>
                <w:szCs w:val="26"/>
              </w:rPr>
            </w:pPr>
          </w:p>
        </w:tc>
        <w:tc>
          <w:tcPr>
            <w:tcW w:w="1701" w:type="dxa"/>
          </w:tcPr>
          <w:p w:rsidR="007D2A45" w:rsidRDefault="000F7210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Giải thích được nguyên nhân dẫn đến cạnh tranh</w:t>
            </w:r>
          </w:p>
        </w:tc>
        <w:tc>
          <w:tcPr>
            <w:tcW w:w="567" w:type="dxa"/>
          </w:tcPr>
          <w:p w:rsidR="007D2A45" w:rsidRDefault="007D2A45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7D2A45" w:rsidRPr="000F7210" w:rsidRDefault="000F7210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 w:rsidRPr="000F7210">
              <w:rPr>
                <w:rFonts w:eastAsiaTheme="minorHAnsi"/>
                <w:sz w:val="26"/>
                <w:szCs w:val="26"/>
              </w:rPr>
              <w:t>Phân tích được vai trò của cạnh tranh trong nền kinh tế</w:t>
            </w:r>
          </w:p>
        </w:tc>
        <w:tc>
          <w:tcPr>
            <w:tcW w:w="567" w:type="dxa"/>
          </w:tcPr>
          <w:p w:rsidR="007D2A45" w:rsidRDefault="007D2A45">
            <w:pPr>
              <w:spacing w:before="0" w:after="0"/>
              <w:rPr>
                <w:rFonts w:eastAsiaTheme="minorHAnsi"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</w:tcPr>
          <w:p w:rsidR="007D2A45" w:rsidRDefault="007D2A45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7D2A45" w:rsidRDefault="007D2A45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7D2A45" w:rsidRDefault="007D2A45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jc w:val="center"/>
        </w:trPr>
        <w:tc>
          <w:tcPr>
            <w:tcW w:w="1555" w:type="dxa"/>
            <w:vMerge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0.6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color w:val="FF0000"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</w:t>
            </w:r>
            <w:r>
              <w:rPr>
                <w:rFonts w:eastAsiaTheme="minorHAnsi"/>
                <w:b/>
                <w:sz w:val="26"/>
                <w:szCs w:val="26"/>
              </w:rPr>
              <w:t>4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1.3 </w:t>
            </w:r>
          </w:p>
        </w:tc>
      </w:tr>
      <w:tr w:rsidR="000F7210" w:rsidTr="000F7210">
        <w:trPr>
          <w:jc w:val="center"/>
        </w:trPr>
        <w:tc>
          <w:tcPr>
            <w:tcW w:w="1555" w:type="dxa"/>
            <w:vMerge w:val="restart"/>
            <w:vAlign w:val="center"/>
          </w:tcPr>
          <w:p w:rsidR="0040191D" w:rsidRDefault="0040191D" w:rsidP="0040191D">
            <w:pPr>
              <w:widowControl w:val="0"/>
              <w:autoSpaceDE w:val="0"/>
              <w:autoSpaceDN w:val="0"/>
              <w:spacing w:before="0" w:after="0"/>
              <w:jc w:val="center"/>
              <w:rPr>
                <w:rFonts w:eastAsia="Times New Roman"/>
                <w:b/>
                <w:spacing w:val="-10"/>
                <w:sz w:val="26"/>
                <w:szCs w:val="26"/>
                <w:lang w:eastAsia="vi"/>
              </w:rPr>
            </w:pPr>
            <w:r>
              <w:rPr>
                <w:rFonts w:eastAsia="Times New Roman"/>
                <w:b/>
                <w:spacing w:val="-10"/>
                <w:sz w:val="26"/>
                <w:szCs w:val="26"/>
                <w:lang w:eastAsia="vi"/>
              </w:rPr>
              <w:t xml:space="preserve">Bài: 2. </w:t>
            </w:r>
            <w:r w:rsidRPr="00E65901">
              <w:rPr>
                <w:rFonts w:eastAsia="Times New Roman"/>
                <w:spacing w:val="-10"/>
                <w:sz w:val="26"/>
                <w:szCs w:val="26"/>
                <w:lang w:eastAsia="vi"/>
              </w:rPr>
              <w:t xml:space="preserve">Cung – cầu </w:t>
            </w:r>
            <w:r w:rsidRPr="00E65901">
              <w:rPr>
                <w:rFonts w:eastAsiaTheme="minorHAnsi"/>
                <w:spacing w:val="-10"/>
                <w:sz w:val="26"/>
                <w:szCs w:val="26"/>
              </w:rPr>
              <w:t>trong nền kinh tế thị trường</w:t>
            </w:r>
          </w:p>
        </w:tc>
        <w:tc>
          <w:tcPr>
            <w:tcW w:w="1701" w:type="dxa"/>
          </w:tcPr>
          <w:p w:rsidR="0040191D" w:rsidRDefault="000F7210" w:rsidP="000F7210">
            <w:pPr>
              <w:spacing w:before="0" w:after="0" w:line="264" w:lineRule="auto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Nêu được khái niệm cung, cầu và các nhân tố ảnh hưởng đến cung cầu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40191D" w:rsidRDefault="000F7210" w:rsidP="0040191D">
            <w:pPr>
              <w:spacing w:before="0" w:after="0" w:line="264" w:lineRule="auto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Hiểu được mối quan hệ và vai trò của quan hệ cung – cầu trong nền kinh tế thị trường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559" w:type="dxa"/>
          </w:tcPr>
          <w:p w:rsidR="0040191D" w:rsidRDefault="000F7210" w:rsidP="0040191D">
            <w:pPr>
              <w:spacing w:before="0" w:after="0"/>
              <w:rPr>
                <w:rFonts w:eastAsia="Arial"/>
                <w:sz w:val="26"/>
                <w:szCs w:val="26"/>
              </w:rPr>
            </w:pPr>
            <w:r>
              <w:rPr>
                <w:rFonts w:eastAsia="Arial"/>
                <w:sz w:val="26"/>
                <w:szCs w:val="26"/>
              </w:rPr>
              <w:t>Phân tích được quan hệ cung – cầu trong hoạt động sản xuất kinh doanh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jc w:val="center"/>
        </w:trPr>
        <w:tc>
          <w:tcPr>
            <w:tcW w:w="1555" w:type="dxa"/>
            <w:vMerge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0.6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</w:t>
            </w:r>
            <w:r>
              <w:rPr>
                <w:rFonts w:eastAsiaTheme="minorHAnsi"/>
                <w:b/>
                <w:sz w:val="26"/>
                <w:szCs w:val="26"/>
              </w:rPr>
              <w:t>4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 : 1.3</w:t>
            </w:r>
          </w:p>
        </w:tc>
      </w:tr>
      <w:tr w:rsidR="000F7210" w:rsidTr="000F7210">
        <w:trPr>
          <w:jc w:val="center"/>
        </w:trPr>
        <w:tc>
          <w:tcPr>
            <w:tcW w:w="1555" w:type="dxa"/>
            <w:vMerge w:val="restart"/>
            <w:vAlign w:val="center"/>
          </w:tcPr>
          <w:p w:rsidR="0040191D" w:rsidRPr="00E65901" w:rsidRDefault="0040191D" w:rsidP="0040191D">
            <w:pPr>
              <w:spacing w:before="0" w:after="0"/>
              <w:jc w:val="center"/>
              <w:rPr>
                <w:rFonts w:eastAsiaTheme="minorHAnsi"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</w:rPr>
              <w:t xml:space="preserve">Bài 3. </w:t>
            </w:r>
            <w:r>
              <w:rPr>
                <w:rFonts w:eastAsiaTheme="minorHAnsi"/>
                <w:sz w:val="26"/>
                <w:szCs w:val="26"/>
              </w:rPr>
              <w:t>Lạm phát</w:t>
            </w:r>
          </w:p>
        </w:tc>
        <w:tc>
          <w:tcPr>
            <w:tcW w:w="1701" w:type="dxa"/>
          </w:tcPr>
          <w:p w:rsidR="0040191D" w:rsidRDefault="000F7210" w:rsidP="0040191D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Nêu được khái niệm lạm phát, các loại hình lạm phát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 w:line="264" w:lineRule="auto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701" w:type="dxa"/>
          </w:tcPr>
          <w:p w:rsidR="0040191D" w:rsidRDefault="000F7210" w:rsidP="0040191D">
            <w:pPr>
              <w:spacing w:before="0" w:after="0"/>
              <w:rPr>
                <w:rFonts w:eastAsiaTheme="minorHAnsi"/>
                <w:spacing w:val="4"/>
                <w:sz w:val="26"/>
                <w:szCs w:val="26"/>
              </w:rPr>
            </w:pPr>
            <w:r>
              <w:rPr>
                <w:rFonts w:eastAsiaTheme="minorHAnsi"/>
                <w:spacing w:val="4"/>
                <w:sz w:val="26"/>
                <w:szCs w:val="26"/>
              </w:rPr>
              <w:t>Giải thích nguyên nhân dẫn đến lạm phát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559" w:type="dxa"/>
          </w:tcPr>
          <w:p w:rsidR="0040191D" w:rsidRDefault="000F7210" w:rsidP="0040191D"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  <w:r>
              <w:rPr>
                <w:rFonts w:eastAsiaTheme="minorHAnsi"/>
                <w:spacing w:val="4"/>
                <w:sz w:val="26"/>
                <w:szCs w:val="26"/>
              </w:rPr>
              <w:t>Vai trò của Nhà nước trong việc kiểm soát và kiềm chế lạm phát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</w:rPr>
            </w:pPr>
          </w:p>
          <w:p w:rsidR="0040191D" w:rsidRDefault="0040191D" w:rsidP="0040191D">
            <w:pPr>
              <w:spacing w:before="0" w:after="0" w:line="264" w:lineRule="auto"/>
              <w:rPr>
                <w:rFonts w:eastAsiaTheme="minorHAnsi"/>
                <w:spacing w:val="4"/>
                <w:sz w:val="26"/>
                <w:szCs w:val="26"/>
              </w:rPr>
            </w:pPr>
          </w:p>
        </w:tc>
        <w:tc>
          <w:tcPr>
            <w:tcW w:w="2126" w:type="dxa"/>
          </w:tcPr>
          <w:p w:rsidR="0040191D" w:rsidRDefault="000F7210" w:rsidP="000F7210">
            <w:pPr>
              <w:spacing w:before="0" w:after="0" w:line="264" w:lineRule="auto"/>
              <w:rPr>
                <w:rFonts w:eastAsiaTheme="minorHAnsi"/>
                <w:sz w:val="26"/>
                <w:szCs w:val="26"/>
                <w:lang w:val="fr-FR"/>
              </w:rPr>
            </w:pPr>
            <w:r>
              <w:rPr>
                <w:rFonts w:eastAsiaTheme="minorHAnsi"/>
                <w:sz w:val="26"/>
                <w:szCs w:val="26"/>
                <w:lang w:val="fr-FR"/>
              </w:rPr>
              <w:t xml:space="preserve">Có thái độ đúng đắn đối với các chủ trương, chính sách của Nhà nước </w:t>
            </w:r>
            <w:r>
              <w:rPr>
                <w:rFonts w:eastAsiaTheme="minorHAnsi"/>
                <w:spacing w:val="4"/>
                <w:sz w:val="26"/>
                <w:szCs w:val="26"/>
              </w:rPr>
              <w:t>trong việc kiểm soát và kiềm chế lạm phát</w:t>
            </w:r>
            <w:r>
              <w:rPr>
                <w:rFonts w:eastAsiaTheme="minorHAnsi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jc w:val="center"/>
        </w:trPr>
        <w:tc>
          <w:tcPr>
            <w:tcW w:w="1555" w:type="dxa"/>
            <w:vMerge/>
            <w:vAlign w:val="center"/>
          </w:tcPr>
          <w:p w:rsidR="0040191D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0.6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1/2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(đề 1)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</w:t>
            </w:r>
            <w:r w:rsidR="008D408C">
              <w:rPr>
                <w:rFonts w:eastAsiaTheme="minorHAnsi"/>
                <w:b/>
                <w:sz w:val="26"/>
                <w:szCs w:val="26"/>
                <w:lang w:val="fr-FR"/>
              </w:rPr>
              <w:t xml:space="preserve">TN : </w:t>
            </w:r>
            <w:r>
              <w:rPr>
                <w:rFonts w:eastAsiaTheme="minorHAnsi"/>
                <w:b/>
                <w:sz w:val="26"/>
                <w:szCs w:val="26"/>
              </w:rPr>
              <w:t>4</w:t>
            </w:r>
            <w:r w:rsidR="008D408C">
              <w:rPr>
                <w:rFonts w:eastAsiaTheme="minorHAnsi"/>
                <w:b/>
                <w:sz w:val="26"/>
                <w:szCs w:val="26"/>
              </w:rPr>
              <w:t>; TL : 1/2</w:t>
            </w:r>
          </w:p>
          <w:p w:rsidR="0040191D" w:rsidRDefault="0040191D" w:rsidP="008D408C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 w:rsidR="008D408C">
              <w:rPr>
                <w:rFonts w:eastAsiaTheme="minorHAnsi"/>
                <w:b/>
                <w:sz w:val="26"/>
                <w:szCs w:val="26"/>
                <w:lang w:val="fr-FR"/>
              </w:rPr>
              <w:t>2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.3</w:t>
            </w:r>
          </w:p>
        </w:tc>
      </w:tr>
      <w:tr w:rsidR="000F7210" w:rsidTr="000F7210">
        <w:trPr>
          <w:trHeight w:val="709"/>
          <w:jc w:val="center"/>
        </w:trPr>
        <w:tc>
          <w:tcPr>
            <w:tcW w:w="1555" w:type="dxa"/>
            <w:vMerge w:val="restart"/>
            <w:vAlign w:val="center"/>
          </w:tcPr>
          <w:p w:rsidR="0040191D" w:rsidRPr="00E65901" w:rsidRDefault="0040191D" w:rsidP="0040191D">
            <w:pPr>
              <w:spacing w:before="0" w:after="0"/>
              <w:jc w:val="center"/>
              <w:rPr>
                <w:rFonts w:eastAsiaTheme="minorHAnsi"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lastRenderedPageBreak/>
              <w:t xml:space="preserve">Bài 4. </w:t>
            </w:r>
            <w:r>
              <w:rPr>
                <w:rFonts w:eastAsiaTheme="minorHAnsi"/>
                <w:sz w:val="26"/>
                <w:szCs w:val="26"/>
                <w:lang w:val="fr-FR"/>
              </w:rPr>
              <w:t>Thất nghiệp</w:t>
            </w:r>
          </w:p>
        </w:tc>
        <w:tc>
          <w:tcPr>
            <w:tcW w:w="1701" w:type="dxa"/>
          </w:tcPr>
          <w:p w:rsidR="0040191D" w:rsidRDefault="000F7210" w:rsidP="00593BCC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Nêu được khái niệm </w:t>
            </w:r>
            <w:r w:rsidR="00593BCC">
              <w:rPr>
                <w:rFonts w:eastAsiaTheme="minorHAnsi"/>
                <w:sz w:val="26"/>
                <w:szCs w:val="26"/>
              </w:rPr>
              <w:t>thất nghiệp</w:t>
            </w:r>
            <w:r>
              <w:rPr>
                <w:rFonts w:eastAsiaTheme="minorHAnsi"/>
                <w:sz w:val="26"/>
                <w:szCs w:val="26"/>
              </w:rPr>
              <w:t xml:space="preserve">, các loại hình </w:t>
            </w:r>
            <w:r w:rsidR="00593BCC">
              <w:rPr>
                <w:rFonts w:eastAsiaTheme="minorHAnsi"/>
                <w:sz w:val="26"/>
                <w:szCs w:val="26"/>
              </w:rPr>
              <w:t>thất nghiệp.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593BCC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spacing w:val="4"/>
                <w:sz w:val="26"/>
                <w:szCs w:val="26"/>
              </w:rPr>
              <w:t>Giải thích nguyên nhân dẫn đến thất nghiệp.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593BCC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spacing w:val="4"/>
                <w:sz w:val="26"/>
                <w:szCs w:val="26"/>
              </w:rPr>
              <w:t>Vai trò của Nhà nước trong việc kiểm soát và kiềm chế thất nghiệp.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593BCC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sz w:val="26"/>
                <w:szCs w:val="26"/>
                <w:lang w:val="fr-FR"/>
              </w:rPr>
              <w:t xml:space="preserve">Có thái độ đúng đắn đối với các chủ trương, chính sách của Nhà nước </w:t>
            </w:r>
            <w:r>
              <w:rPr>
                <w:rFonts w:eastAsiaTheme="minorHAnsi"/>
                <w:spacing w:val="4"/>
                <w:sz w:val="26"/>
                <w:szCs w:val="26"/>
              </w:rPr>
              <w:t>trong việc kiểm soát và kiềm chế thất nghiệp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trHeight w:val="709"/>
          <w:jc w:val="center"/>
        </w:trPr>
        <w:tc>
          <w:tcPr>
            <w:tcW w:w="1555" w:type="dxa"/>
            <w:vMerge/>
            <w:vAlign w:val="center"/>
          </w:tcPr>
          <w:p w:rsidR="0040191D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0.6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1/2</w:t>
            </w:r>
            <w:r>
              <w:rPr>
                <w:rFonts w:eastAsiaTheme="minorHAnsi"/>
                <w:b/>
                <w:sz w:val="26"/>
                <w:szCs w:val="26"/>
              </w:rPr>
              <w:t>(đề 2)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D408C" w:rsidRDefault="008D408C" w:rsidP="008D408C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TN : </w:t>
            </w:r>
            <w:r>
              <w:rPr>
                <w:rFonts w:eastAsiaTheme="minorHAnsi"/>
                <w:b/>
                <w:sz w:val="26"/>
                <w:szCs w:val="26"/>
              </w:rPr>
              <w:t>4; TL : 1/2</w:t>
            </w:r>
          </w:p>
          <w:p w:rsidR="0040191D" w:rsidRDefault="008D408C" w:rsidP="008D408C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 : 2.3</w:t>
            </w:r>
          </w:p>
        </w:tc>
      </w:tr>
      <w:tr w:rsidR="000F7210" w:rsidTr="000F7210">
        <w:trPr>
          <w:trHeight w:val="709"/>
          <w:jc w:val="center"/>
        </w:trPr>
        <w:tc>
          <w:tcPr>
            <w:tcW w:w="1555" w:type="dxa"/>
            <w:vMerge w:val="restart"/>
            <w:vAlign w:val="center"/>
          </w:tcPr>
          <w:p w:rsidR="0040191D" w:rsidRPr="00E65901" w:rsidRDefault="0040191D" w:rsidP="0040191D">
            <w:pPr>
              <w:spacing w:before="0" w:after="0"/>
              <w:jc w:val="center"/>
              <w:rPr>
                <w:rFonts w:eastAsiaTheme="minorHAnsi"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Bài 5. </w:t>
            </w:r>
            <w:r>
              <w:rPr>
                <w:rFonts w:eastAsiaTheme="minorHAnsi"/>
                <w:sz w:val="26"/>
                <w:szCs w:val="26"/>
                <w:lang w:val="fr-FR"/>
              </w:rPr>
              <w:t>Thị trường lao động và việc làm</w:t>
            </w:r>
          </w:p>
        </w:tc>
        <w:tc>
          <w:tcPr>
            <w:tcW w:w="1701" w:type="dxa"/>
          </w:tcPr>
          <w:p w:rsidR="0040191D" w:rsidRPr="00593BCC" w:rsidRDefault="00593BCC" w:rsidP="0040191D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  <w:r w:rsidRPr="00593BCC">
              <w:rPr>
                <w:rFonts w:eastAsiaTheme="minorHAnsi"/>
                <w:sz w:val="26"/>
                <w:szCs w:val="26"/>
                <w:lang w:val="fr-FR"/>
              </w:rPr>
              <w:t>Nêu được khái niệm</w:t>
            </w:r>
            <w:r>
              <w:rPr>
                <w:rFonts w:eastAsiaTheme="minorHAnsi"/>
                <w:sz w:val="26"/>
                <w:szCs w:val="26"/>
                <w:lang w:val="fr-FR"/>
              </w:rPr>
              <w:t xml:space="preserve"> lao động, việc làm, thị trường lao động, thị trường việc làm</w:t>
            </w:r>
          </w:p>
        </w:tc>
        <w:tc>
          <w:tcPr>
            <w:tcW w:w="1559" w:type="dxa"/>
          </w:tcPr>
          <w:p w:rsidR="0040191D" w:rsidRDefault="008D408C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sz w:val="26"/>
                <w:szCs w:val="26"/>
                <w:lang w:val="fr-FR"/>
              </w:rPr>
              <w:t>Trình bày</w:t>
            </w:r>
            <w:r w:rsidRPr="00593BCC">
              <w:rPr>
                <w:rFonts w:eastAsiaTheme="minorHAnsi"/>
                <w:sz w:val="26"/>
                <w:szCs w:val="26"/>
                <w:lang w:val="fr-FR"/>
              </w:rPr>
              <w:t xml:space="preserve"> được khái niệm</w:t>
            </w:r>
            <w:r>
              <w:rPr>
                <w:rFonts w:eastAsiaTheme="minorHAnsi"/>
                <w:sz w:val="26"/>
                <w:szCs w:val="26"/>
                <w:lang w:val="fr-FR"/>
              </w:rPr>
              <w:t xml:space="preserve"> lao động, việc làm, thị trường lao động, thị trường việc làm</w:t>
            </w:r>
          </w:p>
        </w:tc>
        <w:tc>
          <w:tcPr>
            <w:tcW w:w="1701" w:type="dxa"/>
          </w:tcPr>
          <w:p w:rsidR="0040191D" w:rsidRPr="00593BCC" w:rsidRDefault="00593BCC" w:rsidP="0040191D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  <w:r>
              <w:rPr>
                <w:rFonts w:eastAsiaTheme="minorHAnsi"/>
                <w:sz w:val="26"/>
                <w:szCs w:val="26"/>
                <w:lang w:val="fr-FR"/>
              </w:rPr>
              <w:t xml:space="preserve">- </w:t>
            </w:r>
            <w:r w:rsidRPr="00593BCC">
              <w:rPr>
                <w:rFonts w:eastAsiaTheme="minorHAnsi"/>
                <w:sz w:val="26"/>
                <w:szCs w:val="26"/>
                <w:lang w:val="fr-FR"/>
              </w:rPr>
              <w:t>Chỉ ra mối quan hệ giữa</w:t>
            </w:r>
          </w:p>
          <w:p w:rsidR="00593BCC" w:rsidRDefault="00593BCC" w:rsidP="00593BCC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  <w:r>
              <w:rPr>
                <w:rFonts w:eastAsiaTheme="minorHAnsi"/>
                <w:sz w:val="26"/>
                <w:szCs w:val="26"/>
                <w:lang w:val="fr-FR"/>
              </w:rPr>
              <w:t>thị trường lao động và thị trường việc làm</w:t>
            </w:r>
          </w:p>
          <w:p w:rsidR="00593BCC" w:rsidRDefault="00593BCC" w:rsidP="00593BCC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sz w:val="26"/>
                <w:szCs w:val="26"/>
                <w:lang w:val="fr-FR"/>
              </w:rPr>
              <w:t>- Nhận ra xu hướng tuyển dụng lao động của thị trường.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Pr="00593BCC" w:rsidRDefault="00593BCC" w:rsidP="0040191D">
            <w:pPr>
              <w:spacing w:before="0" w:after="0"/>
              <w:rPr>
                <w:rFonts w:eastAsiaTheme="minorHAnsi"/>
                <w:sz w:val="26"/>
                <w:szCs w:val="26"/>
                <w:lang w:val="fr-FR"/>
              </w:rPr>
            </w:pPr>
            <w:r w:rsidRPr="00593BCC">
              <w:rPr>
                <w:rFonts w:eastAsiaTheme="minorHAnsi"/>
                <w:sz w:val="26"/>
                <w:szCs w:val="26"/>
                <w:lang w:val="fr-FR"/>
              </w:rPr>
              <w:t>Trách nhiệm của bản thân khi tham gia thị trường lao động và lựa chọn nghề nghiệp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</w:tr>
      <w:tr w:rsidR="000F7210" w:rsidTr="000F7210">
        <w:trPr>
          <w:trHeight w:val="709"/>
          <w:jc w:val="center"/>
        </w:trPr>
        <w:tc>
          <w:tcPr>
            <w:tcW w:w="1555" w:type="dxa"/>
            <w:vMerge/>
            <w:vAlign w:val="center"/>
          </w:tcPr>
          <w:p w:rsidR="0040191D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0.6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1/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0.6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1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0</w:t>
            </w:r>
            <w:r>
              <w:rPr>
                <w:rFonts w:eastAsiaTheme="minorHAnsi"/>
                <w:b/>
                <w:sz w:val="26"/>
                <w:szCs w:val="26"/>
              </w:rPr>
              <w:t>.3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701" w:type="dxa"/>
          </w:tcPr>
          <w:p w:rsidR="008D408C" w:rsidRDefault="008D408C" w:rsidP="008D408C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câu: TN : </w:t>
            </w:r>
            <w:r>
              <w:rPr>
                <w:rFonts w:eastAsiaTheme="minorHAnsi"/>
                <w:b/>
                <w:sz w:val="26"/>
                <w:szCs w:val="26"/>
              </w:rPr>
              <w:t>5</w:t>
            </w:r>
            <w:r>
              <w:rPr>
                <w:rFonts w:eastAsiaTheme="minorHAnsi"/>
                <w:b/>
                <w:sz w:val="26"/>
                <w:szCs w:val="26"/>
              </w:rPr>
              <w:t>; TL : 1/2</w:t>
            </w:r>
          </w:p>
          <w:p w:rsidR="0040191D" w:rsidRDefault="008D408C" w:rsidP="008D408C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3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.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>6</w:t>
            </w:r>
          </w:p>
        </w:tc>
      </w:tr>
      <w:tr w:rsidR="0040191D" w:rsidTr="000F7210">
        <w:trPr>
          <w:trHeight w:val="709"/>
          <w:jc w:val="center"/>
        </w:trPr>
        <w:tc>
          <w:tcPr>
            <w:tcW w:w="1555" w:type="dxa"/>
            <w:vAlign w:val="center"/>
          </w:tcPr>
          <w:p w:rsidR="0040191D" w:rsidRDefault="0040191D" w:rsidP="0040191D">
            <w:pPr>
              <w:spacing w:before="0" w:after="0"/>
              <w:jc w:val="center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Tổng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10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eastAsiaTheme="minorHAnsi"/>
                <w:b/>
                <w:sz w:val="26"/>
                <w:szCs w:val="26"/>
              </w:rPr>
              <w:t>3,3</w:t>
            </w: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1/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câu : </w:t>
            </w:r>
            <w:r>
              <w:rPr>
                <w:rFonts w:eastAsiaTheme="minorHAnsi"/>
                <w:b/>
                <w:sz w:val="26"/>
                <w:szCs w:val="26"/>
              </w:rPr>
              <w:t>6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eastAsiaTheme="minorHAnsi"/>
                <w:b/>
                <w:sz w:val="26"/>
                <w:szCs w:val="26"/>
              </w:rPr>
              <w:t>2.0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155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</w:t>
            </w:r>
            <w:r>
              <w:rPr>
                <w:rFonts w:eastAsiaTheme="minorHAnsi"/>
                <w:b/>
                <w:sz w:val="26"/>
                <w:szCs w:val="26"/>
              </w:rPr>
              <w:t xml:space="preserve"> 5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điểm: 1.6</w:t>
            </w:r>
          </w:p>
        </w:tc>
        <w:tc>
          <w:tcPr>
            <w:tcW w:w="567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</w:p>
        </w:tc>
        <w:tc>
          <w:tcPr>
            <w:tcW w:w="2126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 : 1/</w:t>
            </w:r>
            <w:r>
              <w:rPr>
                <w:rFonts w:eastAsiaTheme="minorHAnsi"/>
                <w:b/>
                <w:sz w:val="26"/>
                <w:szCs w:val="26"/>
              </w:rPr>
              <w:t>2</w:t>
            </w:r>
          </w:p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điểm: </w:t>
            </w:r>
            <w:r>
              <w:rPr>
                <w:rFonts w:eastAsiaTheme="minorHAnsi"/>
                <w:b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40191D" w:rsidRDefault="0040191D" w:rsidP="0040191D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>Số câu TN : 21 ; TL :</w:t>
            </w:r>
            <w:r>
              <w:rPr>
                <w:rFonts w:eastAsiaTheme="minorHAnsi"/>
                <w:b/>
                <w:sz w:val="26"/>
                <w:szCs w:val="26"/>
              </w:rPr>
              <w:t>1</w:t>
            </w: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 </w:t>
            </w:r>
          </w:p>
          <w:p w:rsidR="008D408C" w:rsidRDefault="008D408C" w:rsidP="008D408C">
            <w:pPr>
              <w:spacing w:before="0" w:after="0"/>
              <w:rPr>
                <w:rFonts w:eastAsiaTheme="minorHAnsi"/>
                <w:b/>
                <w:sz w:val="26"/>
                <w:szCs w:val="26"/>
                <w:lang w:val="fr-FR"/>
              </w:rPr>
            </w:pPr>
            <w:r>
              <w:rPr>
                <w:rFonts w:eastAsiaTheme="minorHAnsi"/>
                <w:b/>
                <w:sz w:val="26"/>
                <w:szCs w:val="26"/>
                <w:lang w:val="fr-FR"/>
              </w:rPr>
              <w:t xml:space="preserve">Số điểm : </w:t>
            </w:r>
            <w:r>
              <w:rPr>
                <w:rFonts w:eastAsiaTheme="minorHAnsi"/>
                <w:b/>
                <w:sz w:val="26"/>
                <w:szCs w:val="26"/>
              </w:rPr>
              <w:t>10</w:t>
            </w:r>
          </w:p>
        </w:tc>
      </w:tr>
    </w:tbl>
    <w:p w:rsidR="007D2A45" w:rsidRDefault="007D2A45">
      <w:pPr>
        <w:spacing w:before="0" w:after="0"/>
        <w:jc w:val="left"/>
        <w:rPr>
          <w:rFonts w:eastAsiaTheme="minorHAnsi"/>
          <w:szCs w:val="28"/>
        </w:rPr>
      </w:pPr>
    </w:p>
    <w:p w:rsidR="007D2A45" w:rsidRDefault="007D2A45">
      <w:pPr>
        <w:spacing w:before="0" w:after="0"/>
        <w:jc w:val="left"/>
        <w:rPr>
          <w:rFonts w:eastAsiaTheme="minorHAnsi"/>
          <w:szCs w:val="28"/>
        </w:rPr>
      </w:pPr>
    </w:p>
    <w:p w:rsidR="007D2A45" w:rsidRDefault="007D2A45"/>
    <w:sectPr w:rsidR="007D2A45" w:rsidSect="00E65901">
      <w:headerReference w:type="default" r:id="rId7"/>
      <w:pgSz w:w="15840" w:h="12240" w:orient="landscape"/>
      <w:pgMar w:top="97" w:right="720" w:bottom="426" w:left="1440" w:header="426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C2" w:rsidRDefault="00F04DC2">
      <w:r>
        <w:separator/>
      </w:r>
    </w:p>
  </w:endnote>
  <w:endnote w:type="continuationSeparator" w:id="0">
    <w:p w:rsidR="00F04DC2" w:rsidRDefault="00F0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C2" w:rsidRDefault="00F04DC2">
      <w:pPr>
        <w:spacing w:before="0" w:after="0"/>
      </w:pPr>
      <w:r>
        <w:separator/>
      </w:r>
    </w:p>
  </w:footnote>
  <w:footnote w:type="continuationSeparator" w:id="0">
    <w:p w:rsidR="00F04DC2" w:rsidRDefault="00F04D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A45" w:rsidRDefault="007D2A45">
    <w:pPr>
      <w:pStyle w:val="Header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00"/>
    <w:rsid w:val="000F7210"/>
    <w:rsid w:val="003217C3"/>
    <w:rsid w:val="0040191D"/>
    <w:rsid w:val="00500400"/>
    <w:rsid w:val="00585DEC"/>
    <w:rsid w:val="00593BCC"/>
    <w:rsid w:val="007D107F"/>
    <w:rsid w:val="007D2A45"/>
    <w:rsid w:val="00853A08"/>
    <w:rsid w:val="008D408C"/>
    <w:rsid w:val="00B8008F"/>
    <w:rsid w:val="00E65901"/>
    <w:rsid w:val="00EB1932"/>
    <w:rsid w:val="00F04DC2"/>
    <w:rsid w:val="1D556CCB"/>
    <w:rsid w:val="222D4521"/>
    <w:rsid w:val="24FA7B37"/>
    <w:rsid w:val="33237146"/>
    <w:rsid w:val="52E80913"/>
    <w:rsid w:val="63F6448F"/>
    <w:rsid w:val="7137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454117"/>
  <w15:docId w15:val="{014342D5-0165-459E-96EE-940E30F2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Times New Roman" w:eastAsia="Calibri" w:hAnsi="Times New Roman" w:cs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</dc:creator>
  <cp:lastModifiedBy>THANH</cp:lastModifiedBy>
  <cp:revision>10</cp:revision>
  <dcterms:created xsi:type="dcterms:W3CDTF">2021-10-22T00:58:00Z</dcterms:created>
  <dcterms:modified xsi:type="dcterms:W3CDTF">2023-10-11T01:25:00Z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156D278D4F7A4D28B035BFD335A5B0D0</vt:lpwstr>
  </property>
</Properties>
</file>